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59408C2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1C4D689F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0C352DB3" w:rsidR="006D7156" w:rsidRPr="00261FE2" w:rsidRDefault="006D7156" w:rsidP="00F34628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08626972">
                <wp:simplePos x="0" y="0"/>
                <wp:positionH relativeFrom="column">
                  <wp:posOffset>-55880</wp:posOffset>
                </wp:positionH>
                <wp:positionV relativeFrom="paragraph">
                  <wp:posOffset>5715</wp:posOffset>
                </wp:positionV>
                <wp:extent cx="5969000" cy="14605"/>
                <wp:effectExtent l="0" t="0" r="31750" b="234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146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0D859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4pt,.45pt" to="465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" strokecolor="gray" strokeweight="1.5pt">
                <w10:anchorlock/>
              </v:line>
            </w:pict>
          </mc:Fallback>
        </mc:AlternateContent>
      </w:r>
      <w:r w:rsidR="002559AF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EC4A66">
        <w:rPr>
          <w:rFonts w:eastAsia="Times New Roman" w:cs="Times New Roman"/>
          <w:szCs w:val="24"/>
        </w:rPr>
        <w:t>66</w:t>
      </w:r>
      <w:r w:rsidR="008D31AE">
        <w:rPr>
          <w:rFonts w:eastAsia="Times New Roman" w:cs="Times New Roman"/>
          <w:szCs w:val="24"/>
        </w:rPr>
        <w:t>-</w:t>
      </w:r>
      <w:r w:rsidR="007252B1">
        <w:rPr>
          <w:rFonts w:eastAsia="Times New Roman" w:cs="Times New Roman"/>
          <w:szCs w:val="24"/>
        </w:rPr>
        <w:t>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385F53">
        <w:rPr>
          <w:rFonts w:eastAsia="Times New Roman" w:cs="Times New Roman"/>
          <w:szCs w:val="24"/>
        </w:rPr>
        <w:t>6</w:t>
      </w:r>
    </w:p>
    <w:p w14:paraId="0D9745C4" w14:textId="4D57967A" w:rsidR="00F61073" w:rsidRPr="00261FE2" w:rsidRDefault="00FB1E58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A2A48">
        <w:rPr>
          <w:rFonts w:eastAsia="Times New Roman" w:cs="Times New Roman"/>
          <w:szCs w:val="24"/>
        </w:rPr>
        <w:t xml:space="preserve">dana </w:t>
      </w:r>
      <w:r w:rsidR="00EC4A66">
        <w:rPr>
          <w:rFonts w:eastAsia="Times New Roman" w:cs="Times New Roman"/>
          <w:szCs w:val="24"/>
        </w:rPr>
        <w:t>29</w:t>
      </w:r>
      <w:r w:rsidR="00385F53">
        <w:rPr>
          <w:rFonts w:eastAsia="Times New Roman" w:cs="Times New Roman"/>
          <w:szCs w:val="24"/>
        </w:rPr>
        <w:t>. siječnja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385F53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54BAB665" w14:textId="77777777" w:rsidR="008D31AE" w:rsidRDefault="008D31AE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69237A4A" w14:textId="77777777" w:rsidR="00975D54" w:rsidRDefault="00975D54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5F93A2E9" w14:textId="619131D3" w:rsidR="00D73F05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0A1E48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0A1E48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0A1E48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FB1E58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FB1E58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>), Upravno vijeće Naftalana, specijalne bolnice za medicinsku rehabilitaciju, iz Ivanić-Grada, Omladinska 23a, objavljuje</w:t>
      </w:r>
    </w:p>
    <w:p w14:paraId="46029263" w14:textId="77777777" w:rsidR="00975D54" w:rsidRDefault="00975D54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05466C49" w14:textId="77777777" w:rsidR="00F952C3" w:rsidRDefault="00F952C3" w:rsidP="00F952C3">
      <w:pPr>
        <w:spacing w:after="0" w:line="240" w:lineRule="auto"/>
        <w:rPr>
          <w:rFonts w:eastAsia="Times New Roman" w:cs="Times New Roman"/>
          <w:b/>
          <w:sz w:val="22"/>
        </w:rPr>
      </w:pPr>
    </w:p>
    <w:p w14:paraId="50A801E0" w14:textId="77777777" w:rsidR="00385F53" w:rsidRPr="00385F53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 w:rsidRPr="00385F53">
        <w:rPr>
          <w:rFonts w:eastAsia="Times New Roman" w:cs="Times New Roman"/>
          <w:b/>
          <w:i/>
          <w:iCs/>
          <w:u w:val="single"/>
        </w:rPr>
        <w:t>ZAKLJUČKE I ODLUKE</w:t>
      </w:r>
      <w:r w:rsidRPr="00385F53">
        <w:rPr>
          <w:rFonts w:eastAsia="Times New Roman" w:cs="Times New Roman"/>
          <w:b/>
        </w:rPr>
        <w:t xml:space="preserve"> </w:t>
      </w:r>
    </w:p>
    <w:p w14:paraId="08D819D4" w14:textId="60EB8255" w:rsidR="008A2A48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usvojene na</w:t>
      </w:r>
      <w:r w:rsidR="007252B1">
        <w:rPr>
          <w:rFonts w:eastAsia="Times New Roman" w:cs="Times New Roman"/>
          <w:b/>
        </w:rPr>
        <w:t xml:space="preserve"> </w:t>
      </w:r>
      <w:r w:rsidR="00EC4A66">
        <w:rPr>
          <w:rFonts w:eastAsia="Times New Roman" w:cs="Times New Roman"/>
          <w:b/>
        </w:rPr>
        <w:t>2</w:t>
      </w:r>
      <w:r w:rsidR="007252B1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sjednici Upravnog vijeća</w:t>
      </w:r>
    </w:p>
    <w:p w14:paraId="7F7E4F3D" w14:textId="022F0099" w:rsidR="00A67EE0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održanoj redovnim putem dana</w:t>
      </w:r>
      <w:r w:rsidR="008A2A48">
        <w:rPr>
          <w:rFonts w:eastAsia="Times New Roman" w:cs="Times New Roman"/>
          <w:b/>
        </w:rPr>
        <w:t xml:space="preserve"> </w:t>
      </w:r>
      <w:r w:rsidR="00EC4A66">
        <w:rPr>
          <w:rFonts w:eastAsia="Times New Roman" w:cs="Times New Roman"/>
          <w:b/>
        </w:rPr>
        <w:t>29</w:t>
      </w:r>
      <w:r>
        <w:rPr>
          <w:rFonts w:eastAsia="Times New Roman" w:cs="Times New Roman"/>
          <w:b/>
        </w:rPr>
        <w:t>. siječnja</w:t>
      </w:r>
      <w:r w:rsidR="008A2A48">
        <w:rPr>
          <w:rFonts w:eastAsia="Times New Roman" w:cs="Times New Roman"/>
          <w:b/>
        </w:rPr>
        <w:t xml:space="preserve"> 202</w:t>
      </w:r>
      <w:r w:rsidR="00477DE8">
        <w:rPr>
          <w:rFonts w:eastAsia="Times New Roman" w:cs="Times New Roman"/>
          <w:b/>
        </w:rPr>
        <w:t>6</w:t>
      </w:r>
      <w:r w:rsidR="008A2A48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godine</w:t>
      </w:r>
    </w:p>
    <w:p w14:paraId="59DDDE35" w14:textId="77777777" w:rsidR="00975D54" w:rsidRDefault="00975D54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F960E10" w14:textId="77777777" w:rsidR="008D31AE" w:rsidRDefault="008D31AE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44F991D1" w14:textId="5765886A" w:rsidR="000D4283" w:rsidRDefault="00177092" w:rsidP="00C00A6F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</w:t>
      </w:r>
      <w:r w:rsidR="00EC4A66">
        <w:rPr>
          <w:szCs w:val="24"/>
        </w:rPr>
        <w:t>2</w:t>
      </w:r>
      <w:r>
        <w:rPr>
          <w:szCs w:val="24"/>
        </w:rPr>
        <w:t xml:space="preserve">. sjednici održanoj dana </w:t>
      </w:r>
      <w:r w:rsidR="00EC4A66">
        <w:rPr>
          <w:b/>
          <w:bCs/>
          <w:szCs w:val="24"/>
        </w:rPr>
        <w:t>29</w:t>
      </w:r>
      <w:r w:rsidR="00385F53">
        <w:rPr>
          <w:b/>
          <w:bCs/>
          <w:szCs w:val="24"/>
        </w:rPr>
        <w:t>. siječnja 2026</w:t>
      </w:r>
      <w:r w:rsidRPr="0022713B">
        <w:rPr>
          <w:b/>
          <w:bCs/>
          <w:szCs w:val="24"/>
        </w:rPr>
        <w:t xml:space="preserve">. godine s početkom u </w:t>
      </w:r>
      <w:r>
        <w:rPr>
          <w:b/>
          <w:bCs/>
          <w:szCs w:val="24"/>
        </w:rPr>
        <w:t>1</w:t>
      </w:r>
      <w:r w:rsidR="00EC4A66">
        <w:rPr>
          <w:b/>
          <w:bCs/>
          <w:szCs w:val="24"/>
        </w:rPr>
        <w:t>5</w:t>
      </w:r>
      <w:r w:rsidR="008D31AE">
        <w:rPr>
          <w:b/>
          <w:bCs/>
          <w:szCs w:val="24"/>
        </w:rPr>
        <w:t>:</w:t>
      </w:r>
      <w:r w:rsidR="00EC4A66">
        <w:rPr>
          <w:b/>
          <w:bCs/>
          <w:szCs w:val="24"/>
        </w:rPr>
        <w:t>3</w:t>
      </w:r>
      <w:r w:rsidRPr="0022713B">
        <w:rPr>
          <w:b/>
          <w:bCs/>
          <w:szCs w:val="24"/>
        </w:rPr>
        <w:t>0 sati</w:t>
      </w:r>
      <w:r>
        <w:rPr>
          <w:szCs w:val="24"/>
        </w:rPr>
        <w:t xml:space="preserve">, redoslijedom predloženog i usvojenog dnevnog reda, Upravno vijeće Naftalana, specijalne bolnice za medicinsku rehabilitaciju, donijelo je sljedeće: </w:t>
      </w:r>
      <w:r w:rsidRPr="00FE42E9">
        <w:rPr>
          <w:szCs w:val="24"/>
        </w:rPr>
        <w:t xml:space="preserve"> </w:t>
      </w:r>
    </w:p>
    <w:p w14:paraId="6B965E16" w14:textId="77777777" w:rsidR="00385F53" w:rsidRDefault="00385F53" w:rsidP="00C00A6F">
      <w:pPr>
        <w:pStyle w:val="Bezproreda"/>
        <w:ind w:firstLine="708"/>
        <w:jc w:val="both"/>
        <w:rPr>
          <w:szCs w:val="24"/>
        </w:rPr>
      </w:pPr>
    </w:p>
    <w:p w14:paraId="688A7DDC" w14:textId="77777777" w:rsidR="00B07A69" w:rsidRDefault="00B07A69" w:rsidP="00C00A6F">
      <w:pPr>
        <w:pStyle w:val="Bezproreda"/>
        <w:ind w:firstLine="708"/>
        <w:jc w:val="both"/>
      </w:pPr>
    </w:p>
    <w:p w14:paraId="37190F17" w14:textId="09B7573C" w:rsidR="00385F53" w:rsidRDefault="00385F53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>Ad.</w:t>
      </w:r>
      <w:r w:rsidR="00477DE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1.</w:t>
      </w:r>
    </w:p>
    <w:p w14:paraId="7C4B29F6" w14:textId="13CF7854" w:rsidR="00EC4A66" w:rsidRDefault="00EC4A66" w:rsidP="00EC4A66">
      <w:pPr>
        <w:pStyle w:val="Bezproreda"/>
        <w:jc w:val="both"/>
        <w:rPr>
          <w:bCs/>
        </w:rPr>
      </w:pPr>
      <w:r>
        <w:rPr>
          <w:bCs/>
        </w:rPr>
        <w:t xml:space="preserve">Jednoglasno je donesen Zaključak o usvajanju financijskog izvještaja o ostvarenim financijskim i ukupnim rezultatima poslovanja za </w:t>
      </w:r>
      <w:r>
        <w:rPr>
          <w:bCs/>
        </w:rPr>
        <w:t>prosinac</w:t>
      </w:r>
      <w:r>
        <w:rPr>
          <w:bCs/>
        </w:rPr>
        <w:t xml:space="preserve"> 2025. godine.</w:t>
      </w:r>
    </w:p>
    <w:p w14:paraId="25114C3F" w14:textId="77777777" w:rsidR="00385F53" w:rsidRDefault="00385F53" w:rsidP="00364B68">
      <w:pPr>
        <w:pStyle w:val="Bezproreda"/>
        <w:jc w:val="both"/>
      </w:pPr>
    </w:p>
    <w:p w14:paraId="6A41949A" w14:textId="5764B334" w:rsidR="00C9562A" w:rsidRDefault="00C9562A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385F53">
        <w:rPr>
          <w:b/>
          <w:bCs/>
          <w:u w:val="single"/>
        </w:rPr>
        <w:t>2</w:t>
      </w:r>
      <w:r>
        <w:rPr>
          <w:b/>
          <w:bCs/>
          <w:u w:val="single"/>
        </w:rPr>
        <w:t>.</w:t>
      </w:r>
    </w:p>
    <w:p w14:paraId="37BA89BA" w14:textId="287A56BE" w:rsidR="005E6493" w:rsidRDefault="005E6493" w:rsidP="005E6493">
      <w:pPr>
        <w:contextualSpacing/>
        <w:jc w:val="both"/>
      </w:pPr>
      <w:r w:rsidRPr="006E10BE">
        <w:t xml:space="preserve">Jednoglasno je </w:t>
      </w:r>
      <w:r w:rsidR="00EC4A66">
        <w:t>donesena Odluka o donošenju Plana nabave za 2026. godinu.</w:t>
      </w:r>
      <w:r w:rsidRPr="006E10BE">
        <w:t xml:space="preserve"> </w:t>
      </w:r>
    </w:p>
    <w:p w14:paraId="0D958925" w14:textId="1FDA4D94" w:rsidR="00364B68" w:rsidRDefault="00364B68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385F53">
        <w:rPr>
          <w:b/>
          <w:bCs/>
          <w:u w:val="single"/>
        </w:rPr>
        <w:t>3</w:t>
      </w:r>
      <w:r>
        <w:rPr>
          <w:b/>
          <w:bCs/>
          <w:u w:val="single"/>
        </w:rPr>
        <w:t>.</w:t>
      </w:r>
    </w:p>
    <w:p w14:paraId="630A3F3D" w14:textId="03485035" w:rsidR="00895124" w:rsidRDefault="00EC4A66" w:rsidP="00895124">
      <w:pPr>
        <w:pStyle w:val="Bezproreda"/>
        <w:jc w:val="both"/>
        <w:rPr>
          <w:bCs/>
        </w:rPr>
      </w:pPr>
      <w:r>
        <w:rPr>
          <w:bCs/>
        </w:rPr>
        <w:t>Jednoglasno je donesena Odluka o davanju suglasnosti za sklapanje Ugovora o nabavi vodoinstalacijskih radova na rekonstrukciji vodovodne mreže.</w:t>
      </w:r>
    </w:p>
    <w:p w14:paraId="59761EAE" w14:textId="77777777" w:rsidR="00EC4A66" w:rsidRDefault="00EC4A66" w:rsidP="00895124">
      <w:pPr>
        <w:pStyle w:val="Bezproreda"/>
        <w:jc w:val="both"/>
        <w:rPr>
          <w:bCs/>
        </w:rPr>
      </w:pPr>
    </w:p>
    <w:p w14:paraId="53C0113F" w14:textId="1B373663" w:rsidR="00895124" w:rsidRDefault="00895124" w:rsidP="00895124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385F53">
        <w:rPr>
          <w:b/>
          <w:bCs/>
          <w:u w:val="single"/>
        </w:rPr>
        <w:t>4</w:t>
      </w:r>
      <w:r>
        <w:rPr>
          <w:b/>
          <w:bCs/>
          <w:u w:val="single"/>
        </w:rPr>
        <w:t>.</w:t>
      </w:r>
    </w:p>
    <w:p w14:paraId="57F43AEF" w14:textId="24223EF8" w:rsidR="004E6655" w:rsidRDefault="00B91A11" w:rsidP="00133645">
      <w:pPr>
        <w:pStyle w:val="Bezproreda"/>
        <w:jc w:val="both"/>
        <w:rPr>
          <w:bCs/>
        </w:rPr>
      </w:pPr>
      <w:r>
        <w:rPr>
          <w:bCs/>
        </w:rPr>
        <w:t>Jednoglasno je donese</w:t>
      </w:r>
      <w:r w:rsidR="00EC4A66">
        <w:rPr>
          <w:bCs/>
        </w:rPr>
        <w:t>na Odluka o deficitarnim kadrovima u Naftalanu, specijalnoj bolnici za medicinsku rehabilitaciju.</w:t>
      </w:r>
    </w:p>
    <w:p w14:paraId="5B163B3C" w14:textId="77777777" w:rsidR="004E6655" w:rsidRDefault="004E6655" w:rsidP="00133645">
      <w:pPr>
        <w:pStyle w:val="Bezproreda"/>
        <w:jc w:val="both"/>
        <w:rPr>
          <w:bCs/>
        </w:rPr>
      </w:pPr>
    </w:p>
    <w:p w14:paraId="39CE6309" w14:textId="77777777" w:rsidR="00515625" w:rsidRDefault="00515625" w:rsidP="00100B86">
      <w:pPr>
        <w:pStyle w:val="Bezproreda"/>
        <w:jc w:val="both"/>
        <w:rPr>
          <w:rFonts w:eastAsia="Calibri"/>
        </w:rPr>
      </w:pPr>
    </w:p>
    <w:p w14:paraId="08C4D5C5" w14:textId="77777777" w:rsidR="00975D54" w:rsidRDefault="00975D54" w:rsidP="00133645">
      <w:pPr>
        <w:pStyle w:val="Bezproreda"/>
        <w:jc w:val="both"/>
        <w:rPr>
          <w:bCs/>
        </w:rPr>
      </w:pPr>
    </w:p>
    <w:p w14:paraId="5CFDA5C9" w14:textId="77777777" w:rsidR="00975D54" w:rsidRDefault="00975D54" w:rsidP="00133645">
      <w:pPr>
        <w:pStyle w:val="Bezproreda"/>
        <w:jc w:val="both"/>
        <w:rPr>
          <w:bCs/>
        </w:rPr>
      </w:pPr>
    </w:p>
    <w:p w14:paraId="0755AFEB" w14:textId="2DC3A7FD" w:rsidR="008D31AE" w:rsidRPr="0022713B" w:rsidRDefault="00975D54" w:rsidP="008D31AE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Predsjedni</w:t>
      </w:r>
      <w:r w:rsidR="008D31AE">
        <w:rPr>
          <w:rFonts w:eastAsia="Times New Roman" w:cs="Times New Roman"/>
          <w:color w:val="000000" w:themeColor="text1"/>
          <w:szCs w:val="24"/>
        </w:rPr>
        <w:t>k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Upravnog vijeća:</w:t>
      </w:r>
    </w:p>
    <w:p w14:paraId="47F0D364" w14:textId="6E4C19AD" w:rsidR="00975D54" w:rsidRPr="004D3089" w:rsidRDefault="00975D54" w:rsidP="00975D54">
      <w:pPr>
        <w:ind w:left="720"/>
      </w:pPr>
      <w:r>
        <w:tab/>
      </w:r>
      <w:r>
        <w:tab/>
        <w:t xml:space="preserve"> </w:t>
      </w:r>
      <w:r w:rsidRPr="004D3089">
        <w:t xml:space="preserve">         </w:t>
      </w:r>
      <w:r>
        <w:t xml:space="preserve">  </w:t>
      </w:r>
      <w:r>
        <w:tab/>
      </w:r>
      <w:r>
        <w:tab/>
        <w:t xml:space="preserve">      </w:t>
      </w:r>
      <w:r>
        <w:tab/>
      </w:r>
      <w:r>
        <w:tab/>
        <w:t>v.r. Marko Pongrac, mag.soc.rad.</w:t>
      </w:r>
      <w:r w:rsidRPr="004D3089">
        <w:t xml:space="preserve"> </w:t>
      </w:r>
    </w:p>
    <w:p w14:paraId="52316CE1" w14:textId="7CEA8A6D" w:rsidR="00F82117" w:rsidRPr="0022713B" w:rsidRDefault="00F82117" w:rsidP="008D31AE">
      <w:pPr>
        <w:spacing w:after="0" w:line="240" w:lineRule="auto"/>
        <w:ind w:left="4956" w:firstLine="708"/>
        <w:rPr>
          <w:rFonts w:eastAsia="Times New Roman" w:cs="Times New Roman"/>
          <w:b/>
          <w:bCs/>
          <w:szCs w:val="24"/>
        </w:rPr>
      </w:pPr>
    </w:p>
    <w:sectPr w:rsidR="00F82117" w:rsidRPr="0022713B" w:rsidSect="008D31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F63A" w14:textId="77777777" w:rsidR="00B3029C" w:rsidRDefault="00B3029C" w:rsidP="000D4283">
      <w:pPr>
        <w:spacing w:after="0" w:line="240" w:lineRule="auto"/>
      </w:pPr>
      <w:r>
        <w:separator/>
      </w:r>
    </w:p>
  </w:endnote>
  <w:endnote w:type="continuationSeparator" w:id="0">
    <w:p w14:paraId="6E4282C3" w14:textId="77777777" w:rsidR="00B3029C" w:rsidRDefault="00B3029C" w:rsidP="000D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9FFD" w14:textId="77777777" w:rsidR="00B3029C" w:rsidRDefault="00B3029C" w:rsidP="000D4283">
      <w:pPr>
        <w:spacing w:after="0" w:line="240" w:lineRule="auto"/>
      </w:pPr>
      <w:r>
        <w:separator/>
      </w:r>
    </w:p>
  </w:footnote>
  <w:footnote w:type="continuationSeparator" w:id="0">
    <w:p w14:paraId="19D40BAC" w14:textId="77777777" w:rsidR="00B3029C" w:rsidRDefault="00B3029C" w:rsidP="000D4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D9E"/>
    <w:multiLevelType w:val="hybridMultilevel"/>
    <w:tmpl w:val="67DE13A8"/>
    <w:lvl w:ilvl="0" w:tplc="8B8018D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61182">
    <w:abstractNumId w:val="8"/>
  </w:num>
  <w:num w:numId="2" w16cid:durableId="903443220">
    <w:abstractNumId w:val="5"/>
  </w:num>
  <w:num w:numId="3" w16cid:durableId="1758137699">
    <w:abstractNumId w:val="6"/>
  </w:num>
  <w:num w:numId="4" w16cid:durableId="88175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274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1641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686513">
    <w:abstractNumId w:val="7"/>
  </w:num>
  <w:num w:numId="8" w16cid:durableId="1857577500">
    <w:abstractNumId w:val="4"/>
  </w:num>
  <w:num w:numId="9" w16cid:durableId="1320571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2921739">
    <w:abstractNumId w:val="1"/>
  </w:num>
  <w:num w:numId="11" w16cid:durableId="899293119">
    <w:abstractNumId w:val="9"/>
  </w:num>
  <w:num w:numId="12" w16cid:durableId="168686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22876"/>
    <w:rsid w:val="0003056C"/>
    <w:rsid w:val="00031EE7"/>
    <w:rsid w:val="0004445A"/>
    <w:rsid w:val="00051EF3"/>
    <w:rsid w:val="00055506"/>
    <w:rsid w:val="00057BE2"/>
    <w:rsid w:val="00067BB3"/>
    <w:rsid w:val="00071191"/>
    <w:rsid w:val="00072F0F"/>
    <w:rsid w:val="000878D9"/>
    <w:rsid w:val="00093AFA"/>
    <w:rsid w:val="000A0CAC"/>
    <w:rsid w:val="000A1E48"/>
    <w:rsid w:val="000B1AF4"/>
    <w:rsid w:val="000C6B13"/>
    <w:rsid w:val="000D4283"/>
    <w:rsid w:val="000E2F07"/>
    <w:rsid w:val="000E4026"/>
    <w:rsid w:val="000E596B"/>
    <w:rsid w:val="000F34DA"/>
    <w:rsid w:val="00100B86"/>
    <w:rsid w:val="001048D7"/>
    <w:rsid w:val="00107C31"/>
    <w:rsid w:val="00107E8D"/>
    <w:rsid w:val="001305F1"/>
    <w:rsid w:val="00133645"/>
    <w:rsid w:val="00140BBA"/>
    <w:rsid w:val="00162FE7"/>
    <w:rsid w:val="00163D62"/>
    <w:rsid w:val="00172FD0"/>
    <w:rsid w:val="00177092"/>
    <w:rsid w:val="001823FB"/>
    <w:rsid w:val="001A4A10"/>
    <w:rsid w:val="001B4F80"/>
    <w:rsid w:val="001B5108"/>
    <w:rsid w:val="001B54C5"/>
    <w:rsid w:val="001C4229"/>
    <w:rsid w:val="001E022A"/>
    <w:rsid w:val="001F1827"/>
    <w:rsid w:val="00201839"/>
    <w:rsid w:val="00201E78"/>
    <w:rsid w:val="002034B7"/>
    <w:rsid w:val="00215FCF"/>
    <w:rsid w:val="0022713B"/>
    <w:rsid w:val="00231DB5"/>
    <w:rsid w:val="00236311"/>
    <w:rsid w:val="0023783F"/>
    <w:rsid w:val="00240541"/>
    <w:rsid w:val="00242BEF"/>
    <w:rsid w:val="002559AF"/>
    <w:rsid w:val="002601AC"/>
    <w:rsid w:val="00261B15"/>
    <w:rsid w:val="00261FE2"/>
    <w:rsid w:val="00263F0F"/>
    <w:rsid w:val="00265E29"/>
    <w:rsid w:val="00272E1C"/>
    <w:rsid w:val="002743DB"/>
    <w:rsid w:val="00275FF9"/>
    <w:rsid w:val="002801AC"/>
    <w:rsid w:val="00287272"/>
    <w:rsid w:val="002C10AC"/>
    <w:rsid w:val="002C6283"/>
    <w:rsid w:val="002C7F06"/>
    <w:rsid w:val="002D10CA"/>
    <w:rsid w:val="002E56A2"/>
    <w:rsid w:val="0030203B"/>
    <w:rsid w:val="00364AED"/>
    <w:rsid w:val="00364B68"/>
    <w:rsid w:val="003821E0"/>
    <w:rsid w:val="00385F53"/>
    <w:rsid w:val="00391F0C"/>
    <w:rsid w:val="003A23E7"/>
    <w:rsid w:val="003E2381"/>
    <w:rsid w:val="003E70C7"/>
    <w:rsid w:val="003F13FE"/>
    <w:rsid w:val="003F4A4E"/>
    <w:rsid w:val="003F7C0F"/>
    <w:rsid w:val="0041018A"/>
    <w:rsid w:val="004405A8"/>
    <w:rsid w:val="004438A4"/>
    <w:rsid w:val="00456C26"/>
    <w:rsid w:val="00463C3F"/>
    <w:rsid w:val="00474273"/>
    <w:rsid w:val="00477DE8"/>
    <w:rsid w:val="00483483"/>
    <w:rsid w:val="00486895"/>
    <w:rsid w:val="004C19B8"/>
    <w:rsid w:val="004D193D"/>
    <w:rsid w:val="004D50AF"/>
    <w:rsid w:val="004D780E"/>
    <w:rsid w:val="004E6655"/>
    <w:rsid w:val="00505CA9"/>
    <w:rsid w:val="00515625"/>
    <w:rsid w:val="005170C4"/>
    <w:rsid w:val="00552621"/>
    <w:rsid w:val="0056294A"/>
    <w:rsid w:val="005646E2"/>
    <w:rsid w:val="0056539E"/>
    <w:rsid w:val="00572190"/>
    <w:rsid w:val="00583F1D"/>
    <w:rsid w:val="005933B4"/>
    <w:rsid w:val="005A5538"/>
    <w:rsid w:val="005E3C46"/>
    <w:rsid w:val="005E6493"/>
    <w:rsid w:val="005E7471"/>
    <w:rsid w:val="005F52DD"/>
    <w:rsid w:val="006123BB"/>
    <w:rsid w:val="00614646"/>
    <w:rsid w:val="00622987"/>
    <w:rsid w:val="00625B03"/>
    <w:rsid w:val="00630067"/>
    <w:rsid w:val="0063029F"/>
    <w:rsid w:val="00631481"/>
    <w:rsid w:val="0063364A"/>
    <w:rsid w:val="006359D1"/>
    <w:rsid w:val="00653F30"/>
    <w:rsid w:val="00653FA8"/>
    <w:rsid w:val="006760D1"/>
    <w:rsid w:val="00676C4C"/>
    <w:rsid w:val="00684833"/>
    <w:rsid w:val="00686FD9"/>
    <w:rsid w:val="00692F48"/>
    <w:rsid w:val="006A4DCD"/>
    <w:rsid w:val="006D2BAF"/>
    <w:rsid w:val="006D4FF8"/>
    <w:rsid w:val="006D7156"/>
    <w:rsid w:val="006F1D7A"/>
    <w:rsid w:val="006F3C97"/>
    <w:rsid w:val="006F6EBA"/>
    <w:rsid w:val="0071026D"/>
    <w:rsid w:val="007252B1"/>
    <w:rsid w:val="007366F9"/>
    <w:rsid w:val="00741EF5"/>
    <w:rsid w:val="00761199"/>
    <w:rsid w:val="007765A9"/>
    <w:rsid w:val="007A0736"/>
    <w:rsid w:val="007D2395"/>
    <w:rsid w:val="007D7D1C"/>
    <w:rsid w:val="007F302B"/>
    <w:rsid w:val="007F4C9B"/>
    <w:rsid w:val="00801FF6"/>
    <w:rsid w:val="00815B85"/>
    <w:rsid w:val="00823964"/>
    <w:rsid w:val="00831D15"/>
    <w:rsid w:val="00854522"/>
    <w:rsid w:val="00860C46"/>
    <w:rsid w:val="0088548F"/>
    <w:rsid w:val="00893E10"/>
    <w:rsid w:val="00895124"/>
    <w:rsid w:val="00895409"/>
    <w:rsid w:val="00897566"/>
    <w:rsid w:val="008A2A48"/>
    <w:rsid w:val="008A2ECF"/>
    <w:rsid w:val="008B0408"/>
    <w:rsid w:val="008D213A"/>
    <w:rsid w:val="008D31AE"/>
    <w:rsid w:val="008E1886"/>
    <w:rsid w:val="008E2604"/>
    <w:rsid w:val="008E5F05"/>
    <w:rsid w:val="008E6D3C"/>
    <w:rsid w:val="008F7912"/>
    <w:rsid w:val="00903303"/>
    <w:rsid w:val="00912FD5"/>
    <w:rsid w:val="009209A0"/>
    <w:rsid w:val="00926B66"/>
    <w:rsid w:val="009317F3"/>
    <w:rsid w:val="00936A55"/>
    <w:rsid w:val="00951586"/>
    <w:rsid w:val="00954BBB"/>
    <w:rsid w:val="00970C14"/>
    <w:rsid w:val="00975D54"/>
    <w:rsid w:val="0099661E"/>
    <w:rsid w:val="009A4AF7"/>
    <w:rsid w:val="009A6C76"/>
    <w:rsid w:val="009B17EC"/>
    <w:rsid w:val="009C1A12"/>
    <w:rsid w:val="009C4A3A"/>
    <w:rsid w:val="009C7C0C"/>
    <w:rsid w:val="009D6AAA"/>
    <w:rsid w:val="009D7467"/>
    <w:rsid w:val="009F1382"/>
    <w:rsid w:val="009F4DBB"/>
    <w:rsid w:val="00A20491"/>
    <w:rsid w:val="00A2241C"/>
    <w:rsid w:val="00A25F26"/>
    <w:rsid w:val="00A30BA3"/>
    <w:rsid w:val="00A3153B"/>
    <w:rsid w:val="00A41CAE"/>
    <w:rsid w:val="00A532FB"/>
    <w:rsid w:val="00A5331C"/>
    <w:rsid w:val="00A55502"/>
    <w:rsid w:val="00A55A51"/>
    <w:rsid w:val="00A56EAC"/>
    <w:rsid w:val="00A67EE0"/>
    <w:rsid w:val="00A83F8F"/>
    <w:rsid w:val="00A849E6"/>
    <w:rsid w:val="00A90753"/>
    <w:rsid w:val="00A9184C"/>
    <w:rsid w:val="00A97866"/>
    <w:rsid w:val="00AA3E40"/>
    <w:rsid w:val="00AA5A61"/>
    <w:rsid w:val="00AB48E6"/>
    <w:rsid w:val="00AD5813"/>
    <w:rsid w:val="00AE7565"/>
    <w:rsid w:val="00B02438"/>
    <w:rsid w:val="00B029A6"/>
    <w:rsid w:val="00B07A69"/>
    <w:rsid w:val="00B20D99"/>
    <w:rsid w:val="00B3029C"/>
    <w:rsid w:val="00B348C3"/>
    <w:rsid w:val="00B47D5F"/>
    <w:rsid w:val="00B507E2"/>
    <w:rsid w:val="00B70746"/>
    <w:rsid w:val="00B767DA"/>
    <w:rsid w:val="00B8385D"/>
    <w:rsid w:val="00B91120"/>
    <w:rsid w:val="00B91A11"/>
    <w:rsid w:val="00B93BEC"/>
    <w:rsid w:val="00B97A57"/>
    <w:rsid w:val="00BA2D8A"/>
    <w:rsid w:val="00BB0072"/>
    <w:rsid w:val="00BB7C35"/>
    <w:rsid w:val="00BC5B1E"/>
    <w:rsid w:val="00BE39BA"/>
    <w:rsid w:val="00C00A6F"/>
    <w:rsid w:val="00C0296D"/>
    <w:rsid w:val="00C04530"/>
    <w:rsid w:val="00C0546D"/>
    <w:rsid w:val="00C37F47"/>
    <w:rsid w:val="00C41563"/>
    <w:rsid w:val="00C514E5"/>
    <w:rsid w:val="00C74F8A"/>
    <w:rsid w:val="00C8763C"/>
    <w:rsid w:val="00C9562A"/>
    <w:rsid w:val="00CA6CBC"/>
    <w:rsid w:val="00CB270F"/>
    <w:rsid w:val="00CC5266"/>
    <w:rsid w:val="00CE5B93"/>
    <w:rsid w:val="00D018F6"/>
    <w:rsid w:val="00D057BF"/>
    <w:rsid w:val="00D20D1B"/>
    <w:rsid w:val="00D21895"/>
    <w:rsid w:val="00D22B6A"/>
    <w:rsid w:val="00D400A4"/>
    <w:rsid w:val="00D41133"/>
    <w:rsid w:val="00D460C4"/>
    <w:rsid w:val="00D4786E"/>
    <w:rsid w:val="00D51260"/>
    <w:rsid w:val="00D57C86"/>
    <w:rsid w:val="00D73F05"/>
    <w:rsid w:val="00D852D5"/>
    <w:rsid w:val="00D94BAB"/>
    <w:rsid w:val="00DA0766"/>
    <w:rsid w:val="00DA6280"/>
    <w:rsid w:val="00DA7332"/>
    <w:rsid w:val="00DA7F0B"/>
    <w:rsid w:val="00E00F3B"/>
    <w:rsid w:val="00E01CA7"/>
    <w:rsid w:val="00E260CD"/>
    <w:rsid w:val="00E30FE2"/>
    <w:rsid w:val="00E526CC"/>
    <w:rsid w:val="00E5764B"/>
    <w:rsid w:val="00E601FA"/>
    <w:rsid w:val="00E778D8"/>
    <w:rsid w:val="00E84186"/>
    <w:rsid w:val="00E84A2E"/>
    <w:rsid w:val="00E86E75"/>
    <w:rsid w:val="00E92025"/>
    <w:rsid w:val="00EA5F40"/>
    <w:rsid w:val="00EB0FD0"/>
    <w:rsid w:val="00EB191E"/>
    <w:rsid w:val="00EC4A66"/>
    <w:rsid w:val="00EC634F"/>
    <w:rsid w:val="00F21122"/>
    <w:rsid w:val="00F23600"/>
    <w:rsid w:val="00F26E84"/>
    <w:rsid w:val="00F34628"/>
    <w:rsid w:val="00F3706B"/>
    <w:rsid w:val="00F40B53"/>
    <w:rsid w:val="00F4520F"/>
    <w:rsid w:val="00F45A3B"/>
    <w:rsid w:val="00F50EC8"/>
    <w:rsid w:val="00F52095"/>
    <w:rsid w:val="00F546AE"/>
    <w:rsid w:val="00F61073"/>
    <w:rsid w:val="00F70E67"/>
    <w:rsid w:val="00F74AE8"/>
    <w:rsid w:val="00F80E26"/>
    <w:rsid w:val="00F82117"/>
    <w:rsid w:val="00F82202"/>
    <w:rsid w:val="00F94443"/>
    <w:rsid w:val="00F952C3"/>
    <w:rsid w:val="00F967AC"/>
    <w:rsid w:val="00F9720D"/>
    <w:rsid w:val="00FA15E9"/>
    <w:rsid w:val="00FA6B2F"/>
    <w:rsid w:val="00FB1E58"/>
    <w:rsid w:val="00FB4F19"/>
    <w:rsid w:val="00FB5F25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0D428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D4283"/>
    <w:rPr>
      <w:rFonts w:eastAsia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D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64</cp:revision>
  <cp:lastPrinted>2023-03-23T08:52:00Z</cp:lastPrinted>
  <dcterms:created xsi:type="dcterms:W3CDTF">2022-01-17T11:27:00Z</dcterms:created>
  <dcterms:modified xsi:type="dcterms:W3CDTF">2026-01-30T12:19:00Z</dcterms:modified>
</cp:coreProperties>
</file>