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4EACD6B3">
                <wp:simplePos x="0" y="0"/>
                <wp:positionH relativeFrom="column">
                  <wp:posOffset>-33020</wp:posOffset>
                </wp:positionH>
                <wp:positionV relativeFrom="paragraph">
                  <wp:posOffset>65405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F8A8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pt,5.15pt" to="458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79562C62" w:rsidR="006D7156" w:rsidRPr="00261FE2" w:rsidRDefault="003C5E37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797D08">
        <w:rPr>
          <w:rFonts w:eastAsia="Times New Roman" w:cs="Times New Roman"/>
          <w:szCs w:val="24"/>
        </w:rPr>
        <w:t>15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4F91834A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797D08">
        <w:rPr>
          <w:rFonts w:eastAsia="Times New Roman" w:cs="Times New Roman"/>
          <w:color w:val="000000" w:themeColor="text1"/>
          <w:szCs w:val="24"/>
        </w:rPr>
        <w:t>13</w:t>
      </w:r>
      <w:r w:rsidR="00580645">
        <w:rPr>
          <w:rFonts w:eastAsia="Times New Roman" w:cs="Times New Roman"/>
          <w:szCs w:val="24"/>
        </w:rPr>
        <w:t xml:space="preserve">. </w:t>
      </w:r>
      <w:r w:rsidR="00797D08">
        <w:rPr>
          <w:rFonts w:eastAsia="Times New Roman" w:cs="Times New Roman"/>
          <w:szCs w:val="24"/>
        </w:rPr>
        <w:t>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77777777" w:rsidR="006D7156" w:rsidRPr="00261FE2" w:rsidRDefault="006D7156" w:rsidP="00C72703">
      <w:pPr>
        <w:spacing w:after="0" w:line="240" w:lineRule="auto"/>
        <w:rPr>
          <w:rFonts w:eastAsia="Times New Roman" w:cs="Times New Roman"/>
          <w:szCs w:val="24"/>
        </w:rPr>
      </w:pP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9421708" w14:textId="77777777" w:rsidR="00EB2075" w:rsidRPr="00C72703" w:rsidRDefault="00EB2075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1CE3359E" w:rsidR="00572190" w:rsidRDefault="00797D08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6F78C1D" w14:textId="77777777" w:rsidR="00EB2075" w:rsidRPr="00C37675" w:rsidRDefault="00EB2075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264DB0F" w14:textId="77777777" w:rsidR="006B1688" w:rsidRDefault="006B1688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2BB2D68A" w14:textId="690C92B3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4A707F79" w14:textId="1417481D" w:rsidR="00EF503C" w:rsidRDefault="00A67EE0" w:rsidP="00EF503C">
      <w:pPr>
        <w:pStyle w:val="Bezproreda"/>
        <w:ind w:firstLine="708"/>
        <w:jc w:val="both"/>
        <w:rPr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797D08" w:rsidRPr="00797D08">
        <w:rPr>
          <w:b/>
          <w:bCs/>
          <w:szCs w:val="24"/>
        </w:rPr>
        <w:t>16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797D08">
        <w:rPr>
          <w:b/>
          <w:szCs w:val="24"/>
        </w:rPr>
        <w:t>siječnja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343865">
        <w:rPr>
          <w:b/>
          <w:szCs w:val="24"/>
        </w:rPr>
        <w:t>6</w:t>
      </w:r>
      <w:r w:rsidR="00EF503C">
        <w:rPr>
          <w:b/>
          <w:szCs w:val="24"/>
        </w:rPr>
        <w:t xml:space="preserve">. godine s početkom u </w:t>
      </w:r>
      <w:r w:rsidR="00EF503C" w:rsidRPr="00797D08">
        <w:rPr>
          <w:b/>
          <w:color w:val="000000" w:themeColor="text1"/>
          <w:szCs w:val="24"/>
        </w:rPr>
        <w:t>14</w:t>
      </w:r>
      <w:r w:rsidR="00343865">
        <w:rPr>
          <w:b/>
          <w:color w:val="000000" w:themeColor="text1"/>
          <w:szCs w:val="24"/>
        </w:rPr>
        <w:t>:</w:t>
      </w:r>
      <w:r w:rsidR="00EF503C" w:rsidRPr="00797D08">
        <w:rPr>
          <w:b/>
          <w:color w:val="000000" w:themeColor="text1"/>
          <w:szCs w:val="24"/>
        </w:rPr>
        <w:t xml:space="preserve">00 </w:t>
      </w:r>
      <w:r w:rsidR="00EF503C" w:rsidRPr="008E1886">
        <w:rPr>
          <w:b/>
          <w:szCs w:val="24"/>
        </w:rPr>
        <w:t xml:space="preserve">sati </w:t>
      </w:r>
      <w:r w:rsidR="00EF503C" w:rsidRPr="003F7A27">
        <w:rPr>
          <w:szCs w:val="24"/>
        </w:rPr>
        <w:t>u prostorijama Naftalana 2, Kongresna dvorana, I. kat.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58D73293" w14:textId="06F58325" w:rsidR="00EF503C" w:rsidRPr="00C37675" w:rsidRDefault="00EF503C" w:rsidP="00EF503C">
      <w:pPr>
        <w:pStyle w:val="Bezproreda"/>
        <w:jc w:val="both"/>
        <w:rPr>
          <w:rFonts w:eastAsia="Times New Roman" w:cs="Times New Roman"/>
        </w:rPr>
      </w:pP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59858CD1" w14:textId="77777777" w:rsidR="00EB2075" w:rsidRPr="00C37675" w:rsidRDefault="00EB2075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5657432A" w14:textId="77777777" w:rsidR="006B1688" w:rsidRPr="00C37675" w:rsidRDefault="006B1688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6B9BB978" w14:textId="5322F4D9" w:rsidR="00797D08" w:rsidRDefault="00797D08" w:rsidP="00583C66">
      <w:pPr>
        <w:pStyle w:val="Bezproreda"/>
        <w:numPr>
          <w:ilvl w:val="0"/>
          <w:numId w:val="16"/>
        </w:numPr>
        <w:jc w:val="both"/>
        <w:rPr>
          <w:b/>
          <w:lang w:eastAsia="hr-HR"/>
        </w:rPr>
      </w:pPr>
      <w:r>
        <w:rPr>
          <w:b/>
          <w:lang w:eastAsia="hr-HR"/>
        </w:rPr>
        <w:t>Konstituiranje novog saziva Upravnog vijeća Naftalana, specijalne bolnice za medicinsku rehabilitaciju</w:t>
      </w:r>
    </w:p>
    <w:p w14:paraId="5667DAF3" w14:textId="2BE285D8" w:rsidR="00797D08" w:rsidRPr="00797D08" w:rsidRDefault="00797D08" w:rsidP="00797D08">
      <w:pPr>
        <w:pStyle w:val="Bezproreda"/>
        <w:ind w:left="785"/>
        <w:jc w:val="both"/>
        <w:rPr>
          <w:bCs/>
          <w:lang w:eastAsia="hr-HR"/>
        </w:rPr>
      </w:pPr>
      <w:r>
        <w:rPr>
          <w:bCs/>
          <w:lang w:eastAsia="hr-HR"/>
        </w:rPr>
        <w:t>Izvjestiteljica: Tea Vukošić Paher, dipl.iur., ravnateljica</w:t>
      </w:r>
    </w:p>
    <w:p w14:paraId="72DAFD4D" w14:textId="713078EB" w:rsidR="00166F96" w:rsidRPr="00166F96" w:rsidRDefault="002616BA" w:rsidP="00583C66">
      <w:pPr>
        <w:pStyle w:val="Bezproreda"/>
        <w:numPr>
          <w:ilvl w:val="0"/>
          <w:numId w:val="16"/>
        </w:numPr>
        <w:jc w:val="both"/>
        <w:rPr>
          <w:b/>
          <w:lang w:eastAsia="hr-HR"/>
        </w:rPr>
      </w:pPr>
      <w:r w:rsidRPr="00166F96">
        <w:rPr>
          <w:b/>
        </w:rPr>
        <w:t>Razmat</w:t>
      </w:r>
      <w:r w:rsidR="00814D4F" w:rsidRPr="00166F96">
        <w:rPr>
          <w:b/>
        </w:rPr>
        <w:t>ranje i usvajanje zapisnika s</w:t>
      </w:r>
      <w:r w:rsidR="00937C5F" w:rsidRPr="00166F96">
        <w:rPr>
          <w:b/>
        </w:rPr>
        <w:t>a</w:t>
      </w:r>
      <w:r w:rsidR="000C7620" w:rsidRPr="00166F96">
        <w:rPr>
          <w:b/>
        </w:rPr>
        <w:t xml:space="preserve"> </w:t>
      </w:r>
      <w:r w:rsidR="00943421" w:rsidRPr="00166F96">
        <w:rPr>
          <w:b/>
        </w:rPr>
        <w:t>6</w:t>
      </w:r>
      <w:r w:rsidR="00530DDF">
        <w:rPr>
          <w:b/>
        </w:rPr>
        <w:t>4</w:t>
      </w:r>
      <w:r w:rsidRPr="00166F96">
        <w:rPr>
          <w:b/>
        </w:rPr>
        <w:t>. sjednice Upravnog vijeća održane</w:t>
      </w:r>
      <w:r w:rsidR="000C7620" w:rsidRPr="00166F96">
        <w:rPr>
          <w:b/>
        </w:rPr>
        <w:t xml:space="preserve"> dana </w:t>
      </w:r>
      <w:r w:rsidR="00F51359">
        <w:rPr>
          <w:b/>
          <w:szCs w:val="24"/>
        </w:rPr>
        <w:t>20</w:t>
      </w:r>
      <w:r w:rsidR="00166F96">
        <w:rPr>
          <w:b/>
          <w:szCs w:val="24"/>
        </w:rPr>
        <w:t xml:space="preserve">. </w:t>
      </w:r>
      <w:r w:rsidR="00F51359">
        <w:rPr>
          <w:b/>
          <w:szCs w:val="24"/>
        </w:rPr>
        <w:t>listopada</w:t>
      </w:r>
      <w:r w:rsidR="00166F96">
        <w:rPr>
          <w:b/>
          <w:szCs w:val="24"/>
        </w:rPr>
        <w:t xml:space="preserve"> 2025. godine </w:t>
      </w:r>
    </w:p>
    <w:p w14:paraId="5CA4232D" w14:textId="778063FD" w:rsidR="00654787" w:rsidRDefault="00654787" w:rsidP="00654787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</w:t>
      </w:r>
      <w:r w:rsidR="00797D08">
        <w:rPr>
          <w:rFonts w:ascii="Times New Roman" w:hAnsi="Times New Roman" w:cstheme="minorBidi"/>
          <w:b/>
          <w:sz w:val="24"/>
          <w:szCs w:val="24"/>
          <w:lang w:eastAsia="hr-HR"/>
        </w:rPr>
        <w:t>taja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za </w:t>
      </w:r>
      <w:r w:rsidR="00F51359">
        <w:rPr>
          <w:rFonts w:ascii="Times New Roman" w:hAnsi="Times New Roman" w:cstheme="minorBidi"/>
          <w:b/>
          <w:sz w:val="24"/>
          <w:szCs w:val="24"/>
          <w:lang w:eastAsia="hr-HR"/>
        </w:rPr>
        <w:t>listopad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 w:rsidR="00B97F8E">
        <w:rPr>
          <w:rFonts w:ascii="Times New Roman" w:hAnsi="Times New Roman" w:cstheme="minorBidi"/>
          <w:b/>
          <w:sz w:val="24"/>
          <w:szCs w:val="24"/>
          <w:lang w:eastAsia="hr-HR"/>
        </w:rPr>
        <w:t>5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25B9E54F" w14:textId="3363F73D" w:rsidR="00797D08" w:rsidRPr="00797D08" w:rsidRDefault="00797D08" w:rsidP="00797D08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dipl.iur., ravnateljica</w:t>
      </w:r>
    </w:p>
    <w:p w14:paraId="06339BA5" w14:textId="5C04A6AF" w:rsidR="00797D08" w:rsidRDefault="00797D08" w:rsidP="00654787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izvještaja za studeni 2025. godine</w:t>
      </w:r>
    </w:p>
    <w:p w14:paraId="66F155ED" w14:textId="0D4C62D3" w:rsidR="005727C2" w:rsidRPr="005727C2" w:rsidRDefault="005727C2" w:rsidP="005727C2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727C2">
        <w:rPr>
          <w:rFonts w:ascii="Times New Roman" w:hAnsi="Times New Roman" w:cstheme="minorBidi"/>
          <w:bCs/>
          <w:sz w:val="24"/>
          <w:szCs w:val="24"/>
          <w:lang w:eastAsia="hr-HR"/>
        </w:rPr>
        <w:t>Izvjestite</w:t>
      </w:r>
      <w:r w:rsidR="006273A1">
        <w:rPr>
          <w:rFonts w:ascii="Times New Roman" w:hAnsi="Times New Roman" w:cstheme="minorBidi"/>
          <w:bCs/>
          <w:sz w:val="24"/>
          <w:szCs w:val="24"/>
          <w:lang w:eastAsia="hr-HR"/>
        </w:rPr>
        <w:t>ljica</w:t>
      </w:r>
      <w:r w:rsidRPr="005727C2">
        <w:rPr>
          <w:rFonts w:ascii="Times New Roman" w:hAnsi="Times New Roman" w:cstheme="minorBidi"/>
          <w:bCs/>
          <w:sz w:val="24"/>
          <w:szCs w:val="24"/>
          <w:lang w:eastAsia="hr-HR"/>
        </w:rPr>
        <w:t>: Tea Vukošić Paher, dipl.iur., ravnateljica</w:t>
      </w:r>
    </w:p>
    <w:p w14:paraId="3B0F8216" w14:textId="3DD1ABB8" w:rsidR="00F51359" w:rsidRPr="00AF0D4D" w:rsidRDefault="00F51359" w:rsidP="00F51359">
      <w:pPr>
        <w:pStyle w:val="Bezproreda"/>
        <w:numPr>
          <w:ilvl w:val="0"/>
          <w:numId w:val="16"/>
        </w:numPr>
        <w:jc w:val="both"/>
        <w:rPr>
          <w:b/>
        </w:rPr>
      </w:pPr>
      <w:bookmarkStart w:id="0" w:name="_Hlk182990840"/>
      <w:r>
        <w:rPr>
          <w:b/>
        </w:rPr>
        <w:t xml:space="preserve">Razmatranje i donošenje Odluke o </w:t>
      </w:r>
      <w:r w:rsidR="00797D08">
        <w:rPr>
          <w:b/>
        </w:rPr>
        <w:t>usvajanju Financijskog plana Naftalana, specijalne bolnice za medicinsku rehabilitaciju za 2026. godinu i projekcije za 2027. i 2028. godinu</w:t>
      </w:r>
    </w:p>
    <w:p w14:paraId="5CFE5E08" w14:textId="77777777" w:rsidR="00F51359" w:rsidRDefault="00F51359" w:rsidP="00F51359">
      <w:pPr>
        <w:pStyle w:val="Bezproreda"/>
        <w:ind w:left="720"/>
        <w:jc w:val="both"/>
      </w:pPr>
      <w:r>
        <w:t xml:space="preserve"> Izvjestiteljica: Tea Vukošić Paher, dipl.iur., ravnateljica</w:t>
      </w:r>
    </w:p>
    <w:bookmarkEnd w:id="0"/>
    <w:p w14:paraId="311B615C" w14:textId="3F5312FF" w:rsidR="00E0318F" w:rsidRPr="00E0318F" w:rsidRDefault="00B81221" w:rsidP="00E0318F">
      <w:pPr>
        <w:pStyle w:val="Bezproreda"/>
        <w:numPr>
          <w:ilvl w:val="0"/>
          <w:numId w:val="16"/>
        </w:numPr>
        <w:jc w:val="both"/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Razmatranje i donošenje</w:t>
      </w:r>
      <w:r w:rsidR="00E0318F">
        <w:rPr>
          <w:b/>
          <w:szCs w:val="24"/>
          <w:lang w:eastAsia="hr-HR"/>
        </w:rPr>
        <w:t xml:space="preserve"> Odluke o</w:t>
      </w:r>
      <w:r w:rsidR="00E0318F" w:rsidRPr="00E0318F">
        <w:rPr>
          <w:b/>
          <w:bCs/>
          <w:szCs w:val="24"/>
        </w:rPr>
        <w:t xml:space="preserve"> </w:t>
      </w:r>
      <w:r w:rsidR="00797D08">
        <w:rPr>
          <w:b/>
          <w:bCs/>
          <w:szCs w:val="24"/>
        </w:rPr>
        <w:t>donošenju VI. Rebalansa Plana nabave</w:t>
      </w:r>
      <w:r w:rsidR="00E0318F" w:rsidRPr="00E0318F">
        <w:rPr>
          <w:b/>
          <w:bCs/>
          <w:szCs w:val="24"/>
        </w:rPr>
        <w:t xml:space="preserve"> za 202</w:t>
      </w:r>
      <w:r w:rsidR="00E0318F">
        <w:rPr>
          <w:b/>
          <w:bCs/>
          <w:szCs w:val="24"/>
        </w:rPr>
        <w:t>5</w:t>
      </w:r>
      <w:r w:rsidR="00E0318F" w:rsidRPr="00E0318F">
        <w:rPr>
          <w:b/>
          <w:bCs/>
          <w:szCs w:val="24"/>
        </w:rPr>
        <w:t>. godinu</w:t>
      </w:r>
    </w:p>
    <w:p w14:paraId="1FE66CDC" w14:textId="745EECB9" w:rsidR="00654787" w:rsidRDefault="00654787" w:rsidP="00E0318F">
      <w:pPr>
        <w:pStyle w:val="Bezproreda"/>
        <w:ind w:left="77" w:firstLine="708"/>
        <w:jc w:val="both"/>
      </w:pPr>
      <w:r>
        <w:t xml:space="preserve">Izvjestiteljica: Tea Vukošić Paher, dipl.iur., ravnateljica </w:t>
      </w:r>
    </w:p>
    <w:p w14:paraId="15BE0E2C" w14:textId="5914B928" w:rsidR="00403391" w:rsidRPr="00797D08" w:rsidRDefault="00FF544C" w:rsidP="00B81142">
      <w:pPr>
        <w:pStyle w:val="Odlomakpopisa"/>
        <w:numPr>
          <w:ilvl w:val="0"/>
          <w:numId w:val="16"/>
        </w:numPr>
        <w:jc w:val="both"/>
        <w:rPr>
          <w:b/>
          <w:color w:val="000000" w:themeColor="text1"/>
        </w:rPr>
      </w:pPr>
      <w:r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Razmatranje i donošenje </w:t>
      </w:r>
      <w:r w:rsidR="00E0318F"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Odluke o </w:t>
      </w:r>
      <w:r w:rsidR="00797D08"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Planu specijalizacija za 2025. godinu</w:t>
      </w:r>
    </w:p>
    <w:p w14:paraId="14046B03" w14:textId="4C272B89" w:rsidR="00654787" w:rsidRPr="00403391" w:rsidRDefault="00654787" w:rsidP="00403391">
      <w:pPr>
        <w:pStyle w:val="Odlomakpopisa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5210177"/>
      <w:r w:rsidRPr="00403391">
        <w:rPr>
          <w:rFonts w:ascii="Times New Roman" w:hAnsi="Times New Roman" w:cs="Times New Roman"/>
          <w:sz w:val="24"/>
          <w:szCs w:val="24"/>
        </w:rPr>
        <w:t>Izvjestiteljica: Tea Vukošić Paher, dipl.iur., ravnateljica</w:t>
      </w:r>
    </w:p>
    <w:bookmarkEnd w:id="1"/>
    <w:p w14:paraId="4C9ACBD4" w14:textId="7E7CEDCD" w:rsidR="00451196" w:rsidRPr="00797D08" w:rsidRDefault="00797D08" w:rsidP="00654787">
      <w:pPr>
        <w:pStyle w:val="Bezproreda"/>
        <w:numPr>
          <w:ilvl w:val="0"/>
          <w:numId w:val="16"/>
        </w:numPr>
        <w:rPr>
          <w:b/>
          <w:color w:val="000000" w:themeColor="text1"/>
        </w:rPr>
      </w:pPr>
      <w:r w:rsidRPr="00797D08">
        <w:rPr>
          <w:b/>
          <w:color w:val="000000" w:themeColor="text1"/>
        </w:rPr>
        <w:t>Izvještaj o pregledu statusa medicinske opreme</w:t>
      </w:r>
    </w:p>
    <w:p w14:paraId="1C08B106" w14:textId="726D53DA" w:rsidR="00451196" w:rsidRPr="00451196" w:rsidRDefault="00451196" w:rsidP="00451196">
      <w:pPr>
        <w:pStyle w:val="Odlomakpopisa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391">
        <w:rPr>
          <w:rFonts w:ascii="Times New Roman" w:hAnsi="Times New Roman" w:cs="Times New Roman"/>
          <w:sz w:val="24"/>
          <w:szCs w:val="24"/>
        </w:rPr>
        <w:t xml:space="preserve">Izvjestitelj: </w:t>
      </w:r>
      <w:r w:rsidR="00797D08">
        <w:rPr>
          <w:rFonts w:ascii="Times New Roman" w:hAnsi="Times New Roman" w:cs="Times New Roman"/>
          <w:sz w:val="24"/>
          <w:szCs w:val="24"/>
        </w:rPr>
        <w:t>Marko Pongrac, mag.soc.rad., predsjednik Upravnog vijeća</w:t>
      </w:r>
    </w:p>
    <w:p w14:paraId="1413B12F" w14:textId="2803BADC" w:rsidR="00604EA2" w:rsidRDefault="00604EA2" w:rsidP="00654787">
      <w:pPr>
        <w:pStyle w:val="Bezproreda"/>
        <w:numPr>
          <w:ilvl w:val="0"/>
          <w:numId w:val="16"/>
        </w:numPr>
        <w:rPr>
          <w:b/>
        </w:rPr>
      </w:pPr>
      <w:r>
        <w:rPr>
          <w:b/>
        </w:rPr>
        <w:t>Razno</w:t>
      </w:r>
    </w:p>
    <w:p w14:paraId="616C7DBE" w14:textId="77777777" w:rsidR="00EB2075" w:rsidRDefault="00EB2075" w:rsidP="00EB2075">
      <w:pPr>
        <w:pStyle w:val="Bezproreda"/>
        <w:rPr>
          <w:b/>
        </w:rPr>
      </w:pPr>
    </w:p>
    <w:p w14:paraId="03679515" w14:textId="77777777" w:rsidR="00CF4B3E" w:rsidRDefault="00FF544C" w:rsidP="00CF4B3E">
      <w:pPr>
        <w:spacing w:after="0" w:line="240" w:lineRule="auto"/>
        <w:jc w:val="center"/>
      </w:pPr>
      <w:r>
        <w:tab/>
      </w:r>
    </w:p>
    <w:p w14:paraId="1B43B2CB" w14:textId="77777777" w:rsidR="00CF4B3E" w:rsidRDefault="00CF4B3E" w:rsidP="00CF4B3E">
      <w:pPr>
        <w:spacing w:after="0" w:line="240" w:lineRule="auto"/>
        <w:jc w:val="center"/>
      </w:pPr>
    </w:p>
    <w:p w14:paraId="6188C830" w14:textId="2B262D00" w:rsidR="009F54FC" w:rsidRDefault="00CF4B3E" w:rsidP="00CF4B3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76921" w:rsidRPr="00DE2012">
        <w:t>Predsjedni</w:t>
      </w:r>
      <w:r w:rsidR="00976921">
        <w:t>k</w:t>
      </w:r>
      <w:r w:rsidR="00976921" w:rsidRPr="00DE2012">
        <w:t xml:space="preserve"> Upravnog vijeća:</w:t>
      </w:r>
    </w:p>
    <w:p w14:paraId="39A38479" w14:textId="063CB217" w:rsidR="00976921" w:rsidRDefault="00976921" w:rsidP="00976921">
      <w:pPr>
        <w:pStyle w:val="Bezproreda"/>
        <w:jc w:val="right"/>
      </w:pPr>
      <w:r>
        <w:t xml:space="preserve"> </w:t>
      </w:r>
    </w:p>
    <w:p w14:paraId="511DFA6F" w14:textId="497F7BB5" w:rsidR="00976921" w:rsidRDefault="00CF4B3E" w:rsidP="00976921">
      <w:pPr>
        <w:pStyle w:val="Bezproreda"/>
        <w:jc w:val="right"/>
      </w:pPr>
      <w:r>
        <w:t xml:space="preserve">v.r. </w:t>
      </w:r>
      <w:r w:rsidR="00797D08">
        <w:t>Marko Pongrac, mag.soc.rad</w:t>
      </w:r>
      <w:r w:rsidR="00976921" w:rsidRPr="00975043">
        <w:t>.</w:t>
      </w:r>
    </w:p>
    <w:p w14:paraId="5CC64AEF" w14:textId="77777777" w:rsidR="00EB2075" w:rsidRDefault="00EB2075" w:rsidP="00976921">
      <w:pPr>
        <w:pStyle w:val="Bezproreda"/>
        <w:jc w:val="right"/>
      </w:pPr>
    </w:p>
    <w:p w14:paraId="061D646C" w14:textId="77777777" w:rsidR="00976921" w:rsidRDefault="00976921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7DB9CE86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7620A677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3B7E5DE6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64C80B25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377FEFF1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1802352D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5B82C771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420A4F53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1CF69EB0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7934947C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0C148B31" w14:textId="77777777" w:rsidR="006B1688" w:rsidRDefault="006B1688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30A22C85" w14:textId="77777777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t>DOSTAVITI:</w:t>
      </w:r>
    </w:p>
    <w:p w14:paraId="5892C760" w14:textId="77E76ECE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mag.soc.rad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5047EE1D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struc.spec.ing.grad.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F72ABC9" w14:textId="34B6A85F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Marija Bačanek, struč.spec</w:t>
      </w:r>
      <w:r w:rsidR="00976921" w:rsidRPr="00B9467A">
        <w:rPr>
          <w:rFonts w:eastAsia="Times New Roman" w:cs="Times New Roman"/>
          <w:sz w:val="20"/>
          <w:szCs w:val="20"/>
        </w:rPr>
        <w:t>.oec.,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  <w:r w:rsidR="00976921" w:rsidRPr="00F86080">
        <w:rPr>
          <w:rFonts w:eastAsia="Times New Roman" w:cs="Times New Roman"/>
          <w:color w:val="EE0000"/>
          <w:sz w:val="20"/>
          <w:szCs w:val="20"/>
        </w:rPr>
        <w:t xml:space="preserve"> </w:t>
      </w:r>
    </w:p>
    <w:p w14:paraId="5513C919" w14:textId="3DB4F9B1" w:rsidR="00976921" w:rsidRPr="00F86080" w:rsidRDefault="00B72D67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2D67">
        <w:rPr>
          <w:rFonts w:eastAsia="Times New Roman" w:cs="Times New Roman"/>
          <w:color w:val="000000" w:themeColor="text1"/>
          <w:sz w:val="20"/>
          <w:szCs w:val="20"/>
        </w:rPr>
        <w:t>Mr.sc. Krešimir Golubić, MBA, član,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07BD9288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Melita Bahlen Kramar, dr.med., </w:t>
      </w:r>
      <w:r w:rsidR="00CF4B3E">
        <w:rPr>
          <w:rFonts w:eastAsia="Times New Roman" w:cs="Times New Roman"/>
          <w:sz w:val="20"/>
          <w:szCs w:val="20"/>
        </w:rPr>
        <w:t>članica,</w:t>
      </w:r>
    </w:p>
    <w:p w14:paraId="49A62B03" w14:textId="5A5DEC11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1C21F2D2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mr.sc. Drago Bago, dipl.oec.,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  <w:r w:rsidR="00FA47C6">
        <w:rPr>
          <w:rFonts w:eastAsia="Times New Roman" w:cs="Times New Roman"/>
          <w:sz w:val="20"/>
          <w:szCs w:val="20"/>
        </w:rPr>
        <w:t xml:space="preserve"> </w:t>
      </w:r>
    </w:p>
    <w:p w14:paraId="00278841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7777777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33FAD831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struč.spec.oec.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Snježana Brući, mag.med.techn.,pomoćnica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 za sestrinstvo</w:t>
      </w:r>
      <w:r>
        <w:rPr>
          <w:rFonts w:eastAsia="Times New Roman" w:cs="Times New Roman"/>
          <w:sz w:val="20"/>
          <w:szCs w:val="20"/>
        </w:rPr>
        <w:t>,</w:t>
      </w:r>
    </w:p>
    <w:p w14:paraId="3C92DBE0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259C" w14:textId="77777777" w:rsidR="007E45C2" w:rsidRDefault="007E45C2" w:rsidP="00690279">
      <w:pPr>
        <w:spacing w:after="0" w:line="240" w:lineRule="auto"/>
      </w:pPr>
      <w:r>
        <w:separator/>
      </w:r>
    </w:p>
  </w:endnote>
  <w:endnote w:type="continuationSeparator" w:id="0">
    <w:p w14:paraId="35BC3D33" w14:textId="77777777" w:rsidR="007E45C2" w:rsidRDefault="007E45C2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67C9" w14:textId="77777777" w:rsidR="007E45C2" w:rsidRDefault="007E45C2" w:rsidP="00690279">
      <w:pPr>
        <w:spacing w:after="0" w:line="240" w:lineRule="auto"/>
      </w:pPr>
      <w:r>
        <w:separator/>
      </w:r>
    </w:p>
  </w:footnote>
  <w:footnote w:type="continuationSeparator" w:id="0">
    <w:p w14:paraId="3E5EB21C" w14:textId="77777777" w:rsidR="007E45C2" w:rsidRDefault="007E45C2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60861">
    <w:abstractNumId w:val="14"/>
  </w:num>
  <w:num w:numId="2" w16cid:durableId="573511629">
    <w:abstractNumId w:val="9"/>
  </w:num>
  <w:num w:numId="3" w16cid:durableId="577134677">
    <w:abstractNumId w:val="10"/>
  </w:num>
  <w:num w:numId="4" w16cid:durableId="1486630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81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0056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6886040">
    <w:abstractNumId w:val="12"/>
  </w:num>
  <w:num w:numId="8" w16cid:durableId="1464420480">
    <w:abstractNumId w:val="7"/>
  </w:num>
  <w:num w:numId="9" w16cid:durableId="1827939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9561485">
    <w:abstractNumId w:val="2"/>
  </w:num>
  <w:num w:numId="11" w16cid:durableId="105272420">
    <w:abstractNumId w:val="15"/>
  </w:num>
  <w:num w:numId="12" w16cid:durableId="1583415347">
    <w:abstractNumId w:val="3"/>
  </w:num>
  <w:num w:numId="13" w16cid:durableId="1846943486">
    <w:abstractNumId w:val="5"/>
  </w:num>
  <w:num w:numId="14" w16cid:durableId="1892230494">
    <w:abstractNumId w:val="0"/>
  </w:num>
  <w:num w:numId="15" w16cid:durableId="44912714">
    <w:abstractNumId w:val="8"/>
  </w:num>
  <w:num w:numId="16" w16cid:durableId="822114345">
    <w:abstractNumId w:val="1"/>
  </w:num>
  <w:num w:numId="17" w16cid:durableId="561716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193864">
    <w:abstractNumId w:val="13"/>
  </w:num>
  <w:num w:numId="19" w16cid:durableId="20669047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26AE"/>
    <w:rsid w:val="000C6B13"/>
    <w:rsid w:val="000C7620"/>
    <w:rsid w:val="000E4026"/>
    <w:rsid w:val="000E596B"/>
    <w:rsid w:val="000F34DA"/>
    <w:rsid w:val="00100016"/>
    <w:rsid w:val="00103484"/>
    <w:rsid w:val="001048D7"/>
    <w:rsid w:val="00106275"/>
    <w:rsid w:val="00107E8D"/>
    <w:rsid w:val="00111CC2"/>
    <w:rsid w:val="001177E7"/>
    <w:rsid w:val="00130B09"/>
    <w:rsid w:val="00133021"/>
    <w:rsid w:val="00134237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72E1C"/>
    <w:rsid w:val="002743DB"/>
    <w:rsid w:val="00275FF9"/>
    <w:rsid w:val="002A3DD1"/>
    <w:rsid w:val="002B10F7"/>
    <w:rsid w:val="002C10AC"/>
    <w:rsid w:val="002C2405"/>
    <w:rsid w:val="002C6283"/>
    <w:rsid w:val="002C7F06"/>
    <w:rsid w:val="002D1704"/>
    <w:rsid w:val="002D4334"/>
    <w:rsid w:val="002E56A2"/>
    <w:rsid w:val="002E6837"/>
    <w:rsid w:val="002F6F3E"/>
    <w:rsid w:val="0030203B"/>
    <w:rsid w:val="003111B7"/>
    <w:rsid w:val="00316D07"/>
    <w:rsid w:val="003405E0"/>
    <w:rsid w:val="00340B73"/>
    <w:rsid w:val="00343865"/>
    <w:rsid w:val="00343F30"/>
    <w:rsid w:val="0036581C"/>
    <w:rsid w:val="003779ED"/>
    <w:rsid w:val="00381D95"/>
    <w:rsid w:val="003839F6"/>
    <w:rsid w:val="00391F0C"/>
    <w:rsid w:val="00392480"/>
    <w:rsid w:val="00393601"/>
    <w:rsid w:val="003A1F0E"/>
    <w:rsid w:val="003B1511"/>
    <w:rsid w:val="003C227A"/>
    <w:rsid w:val="003C5E37"/>
    <w:rsid w:val="003D1175"/>
    <w:rsid w:val="003E17F0"/>
    <w:rsid w:val="003E2381"/>
    <w:rsid w:val="003E70C7"/>
    <w:rsid w:val="003F13FE"/>
    <w:rsid w:val="003F2B7C"/>
    <w:rsid w:val="003F2CAE"/>
    <w:rsid w:val="00403391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78AC"/>
    <w:rsid w:val="0051459F"/>
    <w:rsid w:val="00514F68"/>
    <w:rsid w:val="005170C4"/>
    <w:rsid w:val="00530DDF"/>
    <w:rsid w:val="00534C67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70B6"/>
    <w:rsid w:val="005C5387"/>
    <w:rsid w:val="005C6529"/>
    <w:rsid w:val="005C7118"/>
    <w:rsid w:val="005D2405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846"/>
    <w:rsid w:val="0062046C"/>
    <w:rsid w:val="006273A1"/>
    <w:rsid w:val="00630067"/>
    <w:rsid w:val="0063029F"/>
    <w:rsid w:val="00631481"/>
    <w:rsid w:val="006359D1"/>
    <w:rsid w:val="006425C9"/>
    <w:rsid w:val="00650AD8"/>
    <w:rsid w:val="00653F30"/>
    <w:rsid w:val="00654787"/>
    <w:rsid w:val="00655E2A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209BB"/>
    <w:rsid w:val="007311CC"/>
    <w:rsid w:val="00734A0B"/>
    <w:rsid w:val="00751427"/>
    <w:rsid w:val="00761199"/>
    <w:rsid w:val="00767890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5C2"/>
    <w:rsid w:val="007E4719"/>
    <w:rsid w:val="007F2A51"/>
    <w:rsid w:val="007F302B"/>
    <w:rsid w:val="007F4C9B"/>
    <w:rsid w:val="007F79F5"/>
    <w:rsid w:val="00801FF6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7315"/>
    <w:rsid w:val="008E176B"/>
    <w:rsid w:val="008E1886"/>
    <w:rsid w:val="008E2604"/>
    <w:rsid w:val="008E5F05"/>
    <w:rsid w:val="008E664B"/>
    <w:rsid w:val="008F5BDC"/>
    <w:rsid w:val="008F7912"/>
    <w:rsid w:val="00903303"/>
    <w:rsid w:val="009209A0"/>
    <w:rsid w:val="00926B66"/>
    <w:rsid w:val="009317F3"/>
    <w:rsid w:val="009329C7"/>
    <w:rsid w:val="00937C5F"/>
    <w:rsid w:val="00941C51"/>
    <w:rsid w:val="00943421"/>
    <w:rsid w:val="0094539D"/>
    <w:rsid w:val="00951586"/>
    <w:rsid w:val="00954BBB"/>
    <w:rsid w:val="009731BE"/>
    <w:rsid w:val="00976921"/>
    <w:rsid w:val="0098425C"/>
    <w:rsid w:val="0099661E"/>
    <w:rsid w:val="009A6C76"/>
    <w:rsid w:val="009B41D0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5502"/>
    <w:rsid w:val="00A55A51"/>
    <w:rsid w:val="00A613D3"/>
    <w:rsid w:val="00A66663"/>
    <w:rsid w:val="00A67EE0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F7C"/>
    <w:rsid w:val="00AA3E40"/>
    <w:rsid w:val="00AB2AA7"/>
    <w:rsid w:val="00AB320B"/>
    <w:rsid w:val="00AC3F3B"/>
    <w:rsid w:val="00AC4446"/>
    <w:rsid w:val="00AD0F64"/>
    <w:rsid w:val="00AD3EAE"/>
    <w:rsid w:val="00AD5813"/>
    <w:rsid w:val="00AD7210"/>
    <w:rsid w:val="00B02438"/>
    <w:rsid w:val="00B029A6"/>
    <w:rsid w:val="00B0520E"/>
    <w:rsid w:val="00B16FC9"/>
    <w:rsid w:val="00B20D99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50CD"/>
    <w:rsid w:val="00CA6CBC"/>
    <w:rsid w:val="00CB33EB"/>
    <w:rsid w:val="00CB4271"/>
    <w:rsid w:val="00CC05A3"/>
    <w:rsid w:val="00CC5266"/>
    <w:rsid w:val="00CD271D"/>
    <w:rsid w:val="00CD2B8C"/>
    <w:rsid w:val="00CE420B"/>
    <w:rsid w:val="00CE4CF0"/>
    <w:rsid w:val="00CF4B3E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33D3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F1334"/>
    <w:rsid w:val="00DF5753"/>
    <w:rsid w:val="00E01CA7"/>
    <w:rsid w:val="00E0318F"/>
    <w:rsid w:val="00E1174F"/>
    <w:rsid w:val="00E260CD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40B53"/>
    <w:rsid w:val="00F4520F"/>
    <w:rsid w:val="00F50EC8"/>
    <w:rsid w:val="00F51359"/>
    <w:rsid w:val="00F52095"/>
    <w:rsid w:val="00F52787"/>
    <w:rsid w:val="00F70E67"/>
    <w:rsid w:val="00F70EDD"/>
    <w:rsid w:val="00F75EF1"/>
    <w:rsid w:val="00F80E26"/>
    <w:rsid w:val="00F82117"/>
    <w:rsid w:val="00F82202"/>
    <w:rsid w:val="00F93CBB"/>
    <w:rsid w:val="00F93EE0"/>
    <w:rsid w:val="00F94443"/>
    <w:rsid w:val="00F952C3"/>
    <w:rsid w:val="00F967AC"/>
    <w:rsid w:val="00F9720D"/>
    <w:rsid w:val="00FA15E9"/>
    <w:rsid w:val="00FA47C6"/>
    <w:rsid w:val="00FB1922"/>
    <w:rsid w:val="00FB1B31"/>
    <w:rsid w:val="00FB2C2F"/>
    <w:rsid w:val="00FB7DEC"/>
    <w:rsid w:val="00FC7040"/>
    <w:rsid w:val="00FC7605"/>
    <w:rsid w:val="00FD1D75"/>
    <w:rsid w:val="00FF307E"/>
    <w:rsid w:val="00FF464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14</cp:revision>
  <cp:lastPrinted>2025-09-11T12:56:00Z</cp:lastPrinted>
  <dcterms:created xsi:type="dcterms:W3CDTF">2025-10-28T09:49:00Z</dcterms:created>
  <dcterms:modified xsi:type="dcterms:W3CDTF">2026-01-21T08:16:00Z</dcterms:modified>
</cp:coreProperties>
</file>